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firstLine="0"/>
        <w:contextualSpacing w:val="0"/>
      </w:pPr>
      <w:r w:rsidDel="00000000" w:rsidR="00000000" w:rsidRPr="00000000">
        <w:rPr>
          <w:rtl w:val="0"/>
        </w:rPr>
        <w:t xml:space="preserve">T</w:t>
      </w:r>
      <w:r w:rsidDel="00000000" w:rsidR="00000000" w:rsidRPr="00000000">
        <w:rPr>
          <w:rtl w:val="0"/>
        </w:rPr>
        <w:t xml:space="preserve">he process began by using the small side of the inoculating loop to pick up the labeled colony. </w:t>
      </w:r>
    </w:p>
    <w:p w:rsidR="00000000" w:rsidDel="00000000" w:rsidP="00000000" w:rsidRDefault="00000000" w:rsidRPr="00000000">
      <w:pPr>
        <w:ind w:firstLine="0"/>
        <w:contextualSpacing w:val="0"/>
      </w:pPr>
      <w:r w:rsidDel="00000000" w:rsidR="00000000" w:rsidRPr="00000000">
        <w:rPr>
          <w:rtl w:val="0"/>
        </w:rPr>
      </w:r>
    </w:p>
    <w:p w:rsidR="00000000" w:rsidDel="00000000" w:rsidP="00000000" w:rsidRDefault="00000000" w:rsidRPr="00000000">
      <w:pPr>
        <w:ind w:firstLine="0"/>
        <w:contextualSpacing w:val="0"/>
      </w:pPr>
      <w:r w:rsidDel="00000000" w:rsidR="00000000" w:rsidRPr="00000000">
        <w:rPr>
          <w:rtl w:val="0"/>
        </w:rPr>
        <w:t xml:space="preserve">We then gently spread the colony onto one quadrant of the new culture plate. </w:t>
      </w:r>
    </w:p>
    <w:p w:rsidR="00000000" w:rsidDel="00000000" w:rsidP="00000000" w:rsidRDefault="00000000" w:rsidRPr="00000000">
      <w:pPr>
        <w:ind w:firstLine="0"/>
        <w:contextualSpacing w:val="0"/>
      </w:pPr>
      <w:r w:rsidDel="00000000" w:rsidR="00000000" w:rsidRPr="00000000">
        <w:rPr>
          <w:rtl w:val="0"/>
        </w:rPr>
      </w:r>
    </w:p>
    <w:p w:rsidR="00000000" w:rsidDel="00000000" w:rsidP="00000000" w:rsidRDefault="00000000" w:rsidRPr="00000000">
      <w:pPr>
        <w:ind w:firstLine="0"/>
        <w:contextualSpacing w:val="0"/>
      </w:pPr>
      <w:r w:rsidDel="00000000" w:rsidR="00000000" w:rsidRPr="00000000">
        <w:rPr>
          <w:rtl w:val="0"/>
        </w:rPr>
        <w:t xml:space="preserve">Starting from the end of the first quadrant, we used the other side of the small loop and performed the same step, however onto the second quadrant of the agar plate. </w:t>
      </w:r>
    </w:p>
    <w:p w:rsidR="00000000" w:rsidDel="00000000" w:rsidP="00000000" w:rsidRDefault="00000000" w:rsidRPr="00000000">
      <w:pPr>
        <w:ind w:firstLine="0"/>
        <w:contextualSpacing w:val="0"/>
      </w:pPr>
      <w:r w:rsidDel="00000000" w:rsidR="00000000" w:rsidRPr="00000000">
        <w:rPr>
          <w:rtl w:val="0"/>
        </w:rPr>
      </w:r>
    </w:p>
    <w:p w:rsidR="00000000" w:rsidDel="00000000" w:rsidP="00000000" w:rsidRDefault="00000000" w:rsidRPr="00000000">
      <w:pPr>
        <w:ind w:firstLine="0"/>
        <w:contextualSpacing w:val="0"/>
      </w:pPr>
      <w:r w:rsidDel="00000000" w:rsidR="00000000" w:rsidRPr="00000000">
        <w:rPr>
          <w:rtl w:val="0"/>
        </w:rPr>
        <w:t xml:space="preserve">With a brand new inoculating loop, we finished the process by gently spreading onto the remainder of the plate.</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